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BC4EC6" w14:textId="1E005846" w:rsidR="000C72A6" w:rsidRPr="00454C1F" w:rsidRDefault="000C72A6" w:rsidP="000C72A6">
      <w:pPr>
        <w:autoSpaceDE w:val="0"/>
        <w:jc w:val="center"/>
        <w:rPr>
          <w:rFonts w:ascii="Eras Demi ITC" w:hAnsi="Eras Demi ITC" w:cs="Arial"/>
          <w:b/>
          <w:bCs/>
          <w:color w:val="ED7D31"/>
          <w:sz w:val="48"/>
          <w:szCs w:val="48"/>
        </w:rPr>
      </w:pPr>
      <w:r w:rsidRPr="00454C1F">
        <w:rPr>
          <w:rFonts w:ascii="Eras Demi ITC" w:hAnsi="Eras Demi ITC" w:cs="Arial"/>
          <w:b/>
          <w:bCs/>
          <w:color w:val="ED7D31"/>
          <w:sz w:val="48"/>
          <w:szCs w:val="48"/>
        </w:rPr>
        <w:t>Year Group 2</w:t>
      </w:r>
      <w:r>
        <w:rPr>
          <w:rFonts w:ascii="Eras Demi ITC" w:hAnsi="Eras Demi ITC" w:cs="Arial"/>
          <w:b/>
          <w:bCs/>
          <w:color w:val="ED7D31"/>
          <w:sz w:val="48"/>
          <w:szCs w:val="48"/>
        </w:rPr>
        <w:t>/3/4/5/6</w:t>
      </w:r>
    </w:p>
    <w:p w14:paraId="7B26E3DC" w14:textId="5D380416" w:rsidR="000C72A6" w:rsidRPr="00454C1F" w:rsidRDefault="000C72A6" w:rsidP="000C72A6">
      <w:pPr>
        <w:autoSpaceDE w:val="0"/>
        <w:jc w:val="center"/>
        <w:rPr>
          <w:rFonts w:ascii="Eras Demi ITC" w:hAnsi="Eras Demi ITC" w:cs="Arial"/>
          <w:b/>
          <w:bCs/>
          <w:color w:val="ED7D31"/>
          <w:sz w:val="40"/>
          <w:szCs w:val="40"/>
        </w:rPr>
      </w:pPr>
      <w:r>
        <w:rPr>
          <w:rFonts w:ascii="Eras Demi ITC" w:hAnsi="Eras Demi ITC" w:cs="Arial"/>
          <w:b/>
          <w:bCs/>
          <w:color w:val="ED7D31"/>
          <w:sz w:val="40"/>
          <w:szCs w:val="40"/>
        </w:rPr>
        <w:t>Athletics &amp; Sports Day Unit</w:t>
      </w:r>
    </w:p>
    <w:p w14:paraId="226E40F8" w14:textId="77777777" w:rsidR="00024BC9" w:rsidRDefault="00024BC9">
      <w:pPr>
        <w:rPr>
          <w:rFonts w:ascii="Chalkboard SE Regular" w:hAnsi="Chalkboard SE Regular"/>
          <w:b/>
        </w:rPr>
      </w:pPr>
    </w:p>
    <w:p w14:paraId="4901AD2A" w14:textId="77777777" w:rsidR="000C72A6" w:rsidRPr="000C72A6" w:rsidRDefault="000C72A6" w:rsidP="000C72A6">
      <w:pPr>
        <w:rPr>
          <w:rFonts w:ascii="Chalkboard SE Regular" w:hAnsi="Chalkboard SE Regular"/>
          <w:b/>
          <w:color w:val="ED7D31"/>
        </w:rPr>
      </w:pPr>
    </w:p>
    <w:tbl>
      <w:tblPr>
        <w:tblStyle w:val="TableGrid"/>
        <w:tblpPr w:leftFromText="180" w:rightFromText="180" w:vertAnchor="text" w:tblpXSpec="right" w:tblpY="1"/>
        <w:tblOverlap w:val="never"/>
        <w:tblW w:w="10669" w:type="dxa"/>
        <w:tbl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single" w:sz="4" w:space="0" w:color="ED7D31"/>
          <w:insideV w:val="single" w:sz="4" w:space="0" w:color="ED7D31"/>
        </w:tblBorders>
        <w:tblLook w:val="04A0" w:firstRow="1" w:lastRow="0" w:firstColumn="1" w:lastColumn="0" w:noHBand="0" w:noVBand="1"/>
      </w:tblPr>
      <w:tblGrid>
        <w:gridCol w:w="7901"/>
        <w:gridCol w:w="2768"/>
      </w:tblGrid>
      <w:tr w:rsidR="000C72A6" w:rsidRPr="000C72A6" w14:paraId="5FB41FD2" w14:textId="77777777" w:rsidTr="000C72A6">
        <w:trPr>
          <w:trHeight w:val="536"/>
        </w:trPr>
        <w:tc>
          <w:tcPr>
            <w:tcW w:w="7901" w:type="dxa"/>
            <w:tcBorders>
              <w:top w:val="nil"/>
              <w:right w:val="nil"/>
            </w:tcBorders>
          </w:tcPr>
          <w:p w14:paraId="1553685F" w14:textId="77777777" w:rsidR="009B022D" w:rsidRPr="000C72A6" w:rsidRDefault="009B022D" w:rsidP="000C72A6">
            <w:pPr>
              <w:jc w:val="center"/>
              <w:rPr>
                <w:rFonts w:ascii="Century Gothic" w:hAnsi="Century Gothic"/>
                <w:b/>
                <w:color w:val="ED7D31"/>
              </w:rPr>
            </w:pPr>
            <w:r w:rsidRPr="000C72A6">
              <w:rPr>
                <w:rFonts w:ascii="Century Gothic" w:hAnsi="Century Gothic"/>
                <w:b/>
                <w:color w:val="ED7D31"/>
              </w:rPr>
              <w:t>Planning links</w:t>
            </w:r>
          </w:p>
        </w:tc>
        <w:tc>
          <w:tcPr>
            <w:tcW w:w="2768" w:type="dxa"/>
            <w:tcBorders>
              <w:top w:val="nil"/>
              <w:left w:val="nil"/>
            </w:tcBorders>
          </w:tcPr>
          <w:p w14:paraId="3BD7C52D" w14:textId="77777777" w:rsidR="009B022D" w:rsidRPr="000C72A6" w:rsidRDefault="009B022D" w:rsidP="000C72A6">
            <w:pPr>
              <w:jc w:val="center"/>
              <w:rPr>
                <w:rFonts w:ascii="Century Gothic" w:hAnsi="Century Gothic"/>
                <w:b/>
                <w:color w:val="ED7D31"/>
              </w:rPr>
            </w:pPr>
            <w:r w:rsidRPr="000C72A6">
              <w:rPr>
                <w:rFonts w:ascii="Century Gothic" w:hAnsi="Century Gothic"/>
                <w:b/>
                <w:color w:val="ED7D31"/>
              </w:rPr>
              <w:t>Resources</w:t>
            </w:r>
          </w:p>
        </w:tc>
      </w:tr>
      <w:tr w:rsidR="000C72A6" w:rsidRPr="000C72A6" w14:paraId="407315C3" w14:textId="77777777" w:rsidTr="000C72A6">
        <w:trPr>
          <w:trHeight w:val="1076"/>
        </w:trPr>
        <w:tc>
          <w:tcPr>
            <w:tcW w:w="7901" w:type="dxa"/>
            <w:vMerge w:val="restart"/>
          </w:tcPr>
          <w:p w14:paraId="12A2B819" w14:textId="7E2065C1" w:rsidR="009B022D" w:rsidRPr="000C72A6" w:rsidRDefault="009B022D" w:rsidP="0003028C">
            <w:pPr>
              <w:rPr>
                <w:rFonts w:ascii="Century Gothic" w:hAnsi="Century Gothic"/>
                <w:sz w:val="20"/>
                <w:szCs w:val="20"/>
              </w:rPr>
            </w:pPr>
            <w:r w:rsidRPr="000C72A6">
              <w:rPr>
                <w:rFonts w:ascii="Century Gothic" w:hAnsi="Century Gothic"/>
                <w:sz w:val="20"/>
                <w:szCs w:val="20"/>
              </w:rPr>
              <w:t xml:space="preserve">Example planning for Athletics/Sports Day is available in the </w:t>
            </w:r>
            <w:r w:rsidRPr="000C72A6">
              <w:rPr>
                <w:rFonts w:ascii="Century Gothic" w:hAnsi="Century Gothic"/>
                <w:sz w:val="20"/>
                <w:szCs w:val="20"/>
                <w:highlight w:val="lightGray"/>
              </w:rPr>
              <w:t>additional resources</w:t>
            </w:r>
            <w:r w:rsidRPr="000C72A6">
              <w:rPr>
                <w:rFonts w:ascii="Century Gothic" w:hAnsi="Century Gothic"/>
                <w:sz w:val="20"/>
                <w:szCs w:val="20"/>
              </w:rPr>
              <w:t xml:space="preserve"> section. </w:t>
            </w:r>
          </w:p>
          <w:p w14:paraId="077D4983" w14:textId="77777777" w:rsidR="009B022D" w:rsidRPr="000C72A6" w:rsidRDefault="009B022D" w:rsidP="0003028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4BBA131" w14:textId="36053600" w:rsidR="009B022D" w:rsidRPr="000C72A6" w:rsidRDefault="009B022D" w:rsidP="0003028C">
            <w:pPr>
              <w:rPr>
                <w:rFonts w:ascii="Century Gothic" w:hAnsi="Century Gothic"/>
                <w:sz w:val="20"/>
                <w:szCs w:val="20"/>
              </w:rPr>
            </w:pPr>
            <w:r w:rsidRPr="000C72A6">
              <w:rPr>
                <w:rFonts w:ascii="Century Gothic" w:hAnsi="Century Gothic"/>
                <w:sz w:val="20"/>
                <w:szCs w:val="20"/>
              </w:rPr>
              <w:t>Sports Day event practise can be undertaken during these lessons, alongside the objectives for the athletics.</w:t>
            </w:r>
          </w:p>
          <w:p w14:paraId="0F3427CF" w14:textId="77777777" w:rsidR="009B022D" w:rsidRPr="000C72A6" w:rsidRDefault="009B022D" w:rsidP="0003028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263A686" w14:textId="7C834BF1" w:rsidR="009B022D" w:rsidRPr="000C72A6" w:rsidRDefault="009B022D" w:rsidP="0003028C">
            <w:pPr>
              <w:rPr>
                <w:rFonts w:ascii="Century Gothic" w:hAnsi="Century Gothic"/>
                <w:sz w:val="20"/>
                <w:szCs w:val="20"/>
              </w:rPr>
            </w:pPr>
            <w:r w:rsidRPr="000C72A6">
              <w:rPr>
                <w:rFonts w:ascii="Century Gothic" w:hAnsi="Century Gothic"/>
                <w:sz w:val="20"/>
                <w:szCs w:val="20"/>
              </w:rPr>
              <w:t>More specific throwing can be included in the lessons as you go into year 4, but this will be dependent on the resources you have.</w:t>
            </w:r>
          </w:p>
          <w:p w14:paraId="1D2399E3" w14:textId="77777777" w:rsidR="009B022D" w:rsidRPr="000C72A6" w:rsidRDefault="009B022D" w:rsidP="0003028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76F7AB6" w14:textId="77777777" w:rsidR="009B022D" w:rsidRPr="000C72A6" w:rsidRDefault="009B022D" w:rsidP="0003028C">
            <w:pPr>
              <w:rPr>
                <w:rFonts w:ascii="Century Gothic" w:hAnsi="Century Gothic"/>
                <w:sz w:val="20"/>
                <w:szCs w:val="20"/>
              </w:rPr>
            </w:pPr>
            <w:r w:rsidRPr="000C72A6">
              <w:rPr>
                <w:rFonts w:ascii="Century Gothic" w:hAnsi="Century Gothic"/>
                <w:sz w:val="20"/>
                <w:szCs w:val="20"/>
              </w:rPr>
              <w:t>Year 2 and 3 focus on the children developing the movements to be good participants in the differing activities.</w:t>
            </w:r>
          </w:p>
          <w:p w14:paraId="11F58F5C" w14:textId="77777777" w:rsidR="009B022D" w:rsidRPr="000C72A6" w:rsidRDefault="009B022D" w:rsidP="0003028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7A55427" w14:textId="77777777" w:rsidR="009B022D" w:rsidRPr="000C72A6" w:rsidRDefault="009B022D" w:rsidP="0003028C">
            <w:pPr>
              <w:rPr>
                <w:rFonts w:ascii="Century Gothic" w:hAnsi="Century Gothic"/>
                <w:sz w:val="20"/>
                <w:szCs w:val="20"/>
              </w:rPr>
            </w:pPr>
            <w:r w:rsidRPr="000C72A6">
              <w:rPr>
                <w:rFonts w:ascii="Century Gothic" w:hAnsi="Century Gothic"/>
                <w:sz w:val="20"/>
                <w:szCs w:val="20"/>
              </w:rPr>
              <w:t>Year 4 and 5 focusses on intra-school competition, within classes.</w:t>
            </w:r>
          </w:p>
          <w:p w14:paraId="4777C9F6" w14:textId="77777777" w:rsidR="009B022D" w:rsidRPr="000C72A6" w:rsidRDefault="009B022D" w:rsidP="0003028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19ADFB0" w14:textId="77777777" w:rsidR="009B022D" w:rsidRPr="000C72A6" w:rsidRDefault="009B022D" w:rsidP="0003028C">
            <w:pPr>
              <w:rPr>
                <w:rFonts w:ascii="Century Gothic" w:hAnsi="Century Gothic"/>
                <w:sz w:val="20"/>
                <w:szCs w:val="20"/>
              </w:rPr>
            </w:pPr>
            <w:r w:rsidRPr="000C72A6">
              <w:rPr>
                <w:rFonts w:ascii="Century Gothic" w:hAnsi="Century Gothic"/>
                <w:sz w:val="20"/>
                <w:szCs w:val="20"/>
              </w:rPr>
              <w:t>Year 6 focusses on leading an athletics event.</w:t>
            </w:r>
          </w:p>
          <w:p w14:paraId="4D841AC2" w14:textId="77777777" w:rsidR="0003028C" w:rsidRPr="000C72A6" w:rsidRDefault="0003028C" w:rsidP="0003028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0036AAD" w14:textId="596D1C49" w:rsidR="0003028C" w:rsidRPr="000C72A6" w:rsidRDefault="0003028C" w:rsidP="0003028C">
            <w:pPr>
              <w:rPr>
                <w:rFonts w:ascii="Century Gothic" w:hAnsi="Century Gothic"/>
                <w:sz w:val="20"/>
                <w:szCs w:val="20"/>
              </w:rPr>
            </w:pPr>
            <w:r w:rsidRPr="000C72A6">
              <w:rPr>
                <w:rFonts w:ascii="Century Gothic" w:hAnsi="Century Gothic"/>
                <w:sz w:val="20"/>
                <w:szCs w:val="20"/>
              </w:rPr>
              <w:t xml:space="preserve">Additional planning can be found in the </w:t>
            </w:r>
            <w:r w:rsidRPr="000C72A6">
              <w:rPr>
                <w:rFonts w:ascii="Century Gothic" w:hAnsi="Century Gothic"/>
                <w:sz w:val="20"/>
                <w:szCs w:val="20"/>
                <w:highlight w:val="lightGray"/>
              </w:rPr>
              <w:t>additional resources</w:t>
            </w:r>
            <w:r w:rsidRPr="000C72A6">
              <w:rPr>
                <w:rFonts w:ascii="Century Gothic" w:hAnsi="Century Gothic"/>
                <w:sz w:val="20"/>
                <w:szCs w:val="20"/>
              </w:rPr>
              <w:t xml:space="preserve"> section for upper KS2 and Lower KS2 to supplement the learning in the example planning.</w:t>
            </w:r>
          </w:p>
          <w:p w14:paraId="3BECA76E" w14:textId="77777777" w:rsidR="0003028C" w:rsidRPr="000C72A6" w:rsidRDefault="0003028C" w:rsidP="0003028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F1F9F3A" w14:textId="598BBFCD" w:rsidR="0003028C" w:rsidRPr="000C72A6" w:rsidRDefault="0003028C" w:rsidP="0003028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68" w:type="dxa"/>
            <w:vMerge w:val="restart"/>
          </w:tcPr>
          <w:p w14:paraId="7AEF5A5D" w14:textId="2CD9D05A" w:rsidR="009B022D" w:rsidRPr="000C72A6" w:rsidRDefault="009B022D" w:rsidP="0003028C">
            <w:pPr>
              <w:rPr>
                <w:rFonts w:ascii="Century Gothic" w:hAnsi="Century Gothic"/>
                <w:sz w:val="20"/>
                <w:szCs w:val="20"/>
              </w:rPr>
            </w:pPr>
            <w:r w:rsidRPr="000C72A6">
              <w:rPr>
                <w:rFonts w:ascii="Century Gothic" w:hAnsi="Century Gothic"/>
                <w:sz w:val="20"/>
                <w:szCs w:val="20"/>
              </w:rPr>
              <w:t>Ground markings/running track</w:t>
            </w:r>
          </w:p>
          <w:p w14:paraId="4DADF12A" w14:textId="77777777" w:rsidR="009B022D" w:rsidRPr="000C72A6" w:rsidRDefault="009B022D" w:rsidP="0003028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849E1DE" w14:textId="456B0CA4" w:rsidR="009B022D" w:rsidRPr="000C72A6" w:rsidRDefault="009B022D" w:rsidP="0003028C">
            <w:pPr>
              <w:rPr>
                <w:rFonts w:ascii="Century Gothic" w:hAnsi="Century Gothic"/>
                <w:sz w:val="20"/>
                <w:szCs w:val="20"/>
              </w:rPr>
            </w:pPr>
            <w:r w:rsidRPr="000C72A6">
              <w:rPr>
                <w:rFonts w:ascii="Century Gothic" w:hAnsi="Century Gothic"/>
                <w:sz w:val="20"/>
                <w:szCs w:val="20"/>
              </w:rPr>
              <w:t>Y4/5</w:t>
            </w:r>
          </w:p>
          <w:p w14:paraId="6958FA1C" w14:textId="1A2C50BC" w:rsidR="009B022D" w:rsidRPr="000C72A6" w:rsidRDefault="009B022D" w:rsidP="0003028C">
            <w:pPr>
              <w:rPr>
                <w:rFonts w:ascii="Century Gothic" w:hAnsi="Century Gothic"/>
                <w:sz w:val="20"/>
                <w:szCs w:val="20"/>
              </w:rPr>
            </w:pPr>
            <w:r w:rsidRPr="000C72A6">
              <w:rPr>
                <w:rFonts w:ascii="Century Gothic" w:hAnsi="Century Gothic"/>
                <w:sz w:val="20"/>
                <w:szCs w:val="20"/>
              </w:rPr>
              <w:t>Stop watches</w:t>
            </w:r>
          </w:p>
          <w:p w14:paraId="3121F026" w14:textId="4AFC799F" w:rsidR="009B022D" w:rsidRPr="000C72A6" w:rsidRDefault="009B022D" w:rsidP="0003028C">
            <w:pPr>
              <w:rPr>
                <w:rFonts w:ascii="Century Gothic" w:hAnsi="Century Gothic"/>
                <w:sz w:val="20"/>
                <w:szCs w:val="20"/>
              </w:rPr>
            </w:pPr>
            <w:r w:rsidRPr="000C72A6">
              <w:rPr>
                <w:rFonts w:ascii="Century Gothic" w:hAnsi="Century Gothic"/>
                <w:sz w:val="20"/>
                <w:szCs w:val="20"/>
              </w:rPr>
              <w:t>Clipboards</w:t>
            </w:r>
          </w:p>
          <w:p w14:paraId="61990EC9" w14:textId="52D2B3D5" w:rsidR="009B022D" w:rsidRPr="000C72A6" w:rsidRDefault="009B022D" w:rsidP="0003028C">
            <w:pPr>
              <w:rPr>
                <w:rFonts w:ascii="Century Gothic" w:hAnsi="Century Gothic"/>
                <w:sz w:val="20"/>
                <w:szCs w:val="20"/>
              </w:rPr>
            </w:pPr>
            <w:r w:rsidRPr="000C72A6">
              <w:rPr>
                <w:rFonts w:ascii="Century Gothic" w:hAnsi="Century Gothic"/>
                <w:sz w:val="20"/>
                <w:szCs w:val="20"/>
              </w:rPr>
              <w:t>pencils</w:t>
            </w:r>
          </w:p>
          <w:p w14:paraId="0F9B2382" w14:textId="77777777" w:rsidR="009B022D" w:rsidRPr="000C72A6" w:rsidRDefault="009B022D" w:rsidP="0003028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B6AAAAE" w14:textId="5AA09BCD" w:rsidR="009B022D" w:rsidRPr="000C72A6" w:rsidRDefault="009B022D" w:rsidP="0003028C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0C72A6">
              <w:rPr>
                <w:rFonts w:ascii="Century Gothic" w:hAnsi="Century Gothic"/>
                <w:sz w:val="20"/>
                <w:szCs w:val="20"/>
              </w:rPr>
              <w:t>Javalins</w:t>
            </w:r>
            <w:proofErr w:type="spellEnd"/>
          </w:p>
          <w:p w14:paraId="13DD4042" w14:textId="77777777" w:rsidR="009B022D" w:rsidRPr="000C72A6" w:rsidRDefault="009B022D" w:rsidP="0003028C">
            <w:pPr>
              <w:rPr>
                <w:rFonts w:ascii="Century Gothic" w:hAnsi="Century Gothic"/>
                <w:sz w:val="20"/>
                <w:szCs w:val="20"/>
              </w:rPr>
            </w:pPr>
            <w:r w:rsidRPr="000C72A6">
              <w:rPr>
                <w:rFonts w:ascii="Century Gothic" w:hAnsi="Century Gothic"/>
                <w:sz w:val="20"/>
                <w:szCs w:val="20"/>
              </w:rPr>
              <w:t>Discus</w:t>
            </w:r>
          </w:p>
          <w:p w14:paraId="36D0C752" w14:textId="77777777" w:rsidR="009B022D" w:rsidRPr="000C72A6" w:rsidRDefault="009B022D" w:rsidP="0003028C">
            <w:pPr>
              <w:rPr>
                <w:rFonts w:ascii="Century Gothic" w:hAnsi="Century Gothic"/>
                <w:sz w:val="20"/>
                <w:szCs w:val="20"/>
              </w:rPr>
            </w:pPr>
            <w:r w:rsidRPr="000C72A6">
              <w:rPr>
                <w:rFonts w:ascii="Century Gothic" w:hAnsi="Century Gothic"/>
                <w:sz w:val="20"/>
                <w:szCs w:val="20"/>
              </w:rPr>
              <w:t>Shot</w:t>
            </w:r>
          </w:p>
          <w:p w14:paraId="027B632B" w14:textId="77777777" w:rsidR="009B022D" w:rsidRPr="000C72A6" w:rsidRDefault="009B022D" w:rsidP="0003028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2981BF2" w14:textId="77777777" w:rsidR="009B022D" w:rsidRPr="000C72A6" w:rsidRDefault="009B022D" w:rsidP="0003028C">
            <w:pPr>
              <w:rPr>
                <w:rFonts w:ascii="Century Gothic" w:hAnsi="Century Gothic"/>
                <w:sz w:val="20"/>
                <w:szCs w:val="20"/>
              </w:rPr>
            </w:pPr>
            <w:r w:rsidRPr="000C72A6">
              <w:rPr>
                <w:rFonts w:ascii="Century Gothic" w:hAnsi="Century Gothic"/>
                <w:sz w:val="20"/>
                <w:szCs w:val="20"/>
              </w:rPr>
              <w:t>Batons</w:t>
            </w:r>
          </w:p>
          <w:p w14:paraId="55E74849" w14:textId="77777777" w:rsidR="0003028C" w:rsidRPr="000C72A6" w:rsidRDefault="0003028C" w:rsidP="0003028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738110C" w14:textId="167A0899" w:rsidR="0003028C" w:rsidRPr="000C72A6" w:rsidRDefault="0003028C" w:rsidP="0003028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31B54BA" w14:textId="77777777" w:rsidR="009B022D" w:rsidRPr="000C72A6" w:rsidRDefault="009B022D" w:rsidP="0003028C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B2C6032" w14:textId="7F18BEC6" w:rsidR="009B022D" w:rsidRPr="000C72A6" w:rsidRDefault="009B022D" w:rsidP="0003028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C72A6" w:rsidRPr="000C72A6" w14:paraId="5D6CF6F5" w14:textId="77777777" w:rsidTr="000C72A6">
        <w:trPr>
          <w:trHeight w:val="1156"/>
        </w:trPr>
        <w:tc>
          <w:tcPr>
            <w:tcW w:w="7901" w:type="dxa"/>
            <w:vMerge/>
          </w:tcPr>
          <w:p w14:paraId="72B03AA0" w14:textId="6CF2E029" w:rsidR="009B022D" w:rsidRPr="000C72A6" w:rsidRDefault="009B022D" w:rsidP="0003028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68" w:type="dxa"/>
            <w:vMerge/>
          </w:tcPr>
          <w:p w14:paraId="6DC5EEF4" w14:textId="77777777" w:rsidR="009B022D" w:rsidRPr="000C72A6" w:rsidRDefault="009B022D" w:rsidP="0003028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C72A6" w:rsidRPr="000C72A6" w14:paraId="5131C304" w14:textId="77777777" w:rsidTr="000C72A6">
        <w:trPr>
          <w:trHeight w:val="1076"/>
        </w:trPr>
        <w:tc>
          <w:tcPr>
            <w:tcW w:w="7901" w:type="dxa"/>
            <w:vMerge/>
          </w:tcPr>
          <w:p w14:paraId="2F579385" w14:textId="77777777" w:rsidR="009B022D" w:rsidRPr="000C72A6" w:rsidRDefault="009B022D" w:rsidP="0003028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68" w:type="dxa"/>
            <w:vMerge/>
          </w:tcPr>
          <w:p w14:paraId="4DC31CB9" w14:textId="77777777" w:rsidR="009B022D" w:rsidRPr="000C72A6" w:rsidRDefault="009B022D" w:rsidP="0003028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C72A6" w:rsidRPr="000C72A6" w14:paraId="54A171CB" w14:textId="77777777" w:rsidTr="000C72A6">
        <w:trPr>
          <w:trHeight w:val="1156"/>
        </w:trPr>
        <w:tc>
          <w:tcPr>
            <w:tcW w:w="7901" w:type="dxa"/>
            <w:vMerge/>
          </w:tcPr>
          <w:p w14:paraId="6A775580" w14:textId="77777777" w:rsidR="009B022D" w:rsidRPr="000C72A6" w:rsidRDefault="009B022D" w:rsidP="0003028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68" w:type="dxa"/>
            <w:vMerge/>
          </w:tcPr>
          <w:p w14:paraId="7F17F1BA" w14:textId="77777777" w:rsidR="009B022D" w:rsidRPr="000C72A6" w:rsidRDefault="009B022D" w:rsidP="0003028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C72A6" w:rsidRPr="000C72A6" w14:paraId="7952C479" w14:textId="77777777" w:rsidTr="000C72A6">
        <w:trPr>
          <w:trHeight w:val="1076"/>
        </w:trPr>
        <w:tc>
          <w:tcPr>
            <w:tcW w:w="7901" w:type="dxa"/>
            <w:vMerge/>
          </w:tcPr>
          <w:p w14:paraId="580E98C0" w14:textId="77777777" w:rsidR="009B022D" w:rsidRPr="000C72A6" w:rsidRDefault="009B022D" w:rsidP="0003028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68" w:type="dxa"/>
            <w:vMerge/>
          </w:tcPr>
          <w:p w14:paraId="4306DCD6" w14:textId="77777777" w:rsidR="009B022D" w:rsidRPr="000C72A6" w:rsidRDefault="009B022D" w:rsidP="0003028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C72A6" w:rsidRPr="000C72A6" w14:paraId="0AE60503" w14:textId="77777777" w:rsidTr="000C72A6">
        <w:trPr>
          <w:trHeight w:val="1156"/>
        </w:trPr>
        <w:tc>
          <w:tcPr>
            <w:tcW w:w="7901" w:type="dxa"/>
            <w:vMerge/>
          </w:tcPr>
          <w:p w14:paraId="2A1057D2" w14:textId="77777777" w:rsidR="009B022D" w:rsidRPr="000C72A6" w:rsidRDefault="009B022D" w:rsidP="0003028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68" w:type="dxa"/>
            <w:vMerge/>
          </w:tcPr>
          <w:p w14:paraId="5005D5C0" w14:textId="77777777" w:rsidR="009B022D" w:rsidRPr="000C72A6" w:rsidRDefault="009B022D" w:rsidP="0003028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C72A6" w:rsidRPr="000C72A6" w14:paraId="1DC92DC0" w14:textId="77777777" w:rsidTr="000C72A6">
        <w:trPr>
          <w:trHeight w:val="1076"/>
        </w:trPr>
        <w:tc>
          <w:tcPr>
            <w:tcW w:w="7901" w:type="dxa"/>
            <w:vMerge/>
          </w:tcPr>
          <w:p w14:paraId="00BDE5FC" w14:textId="77777777" w:rsidR="009B022D" w:rsidRPr="000C72A6" w:rsidRDefault="009B022D" w:rsidP="0003028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68" w:type="dxa"/>
            <w:vMerge/>
          </w:tcPr>
          <w:p w14:paraId="102CB284" w14:textId="77777777" w:rsidR="009B022D" w:rsidRPr="000C72A6" w:rsidRDefault="009B022D" w:rsidP="0003028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C72A6" w:rsidRPr="000C72A6" w14:paraId="2E5928A7" w14:textId="77777777" w:rsidTr="000C72A6">
        <w:trPr>
          <w:trHeight w:val="1156"/>
        </w:trPr>
        <w:tc>
          <w:tcPr>
            <w:tcW w:w="7901" w:type="dxa"/>
            <w:vMerge/>
          </w:tcPr>
          <w:p w14:paraId="1EB84C41" w14:textId="77777777" w:rsidR="009B022D" w:rsidRPr="000C72A6" w:rsidRDefault="009B022D" w:rsidP="0003028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68" w:type="dxa"/>
            <w:vMerge/>
          </w:tcPr>
          <w:p w14:paraId="1F522B70" w14:textId="77777777" w:rsidR="009B022D" w:rsidRPr="000C72A6" w:rsidRDefault="009B022D" w:rsidP="0003028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C72A6" w:rsidRPr="000C72A6" w14:paraId="6458D067" w14:textId="77777777" w:rsidTr="000C72A6">
        <w:trPr>
          <w:trHeight w:val="1156"/>
        </w:trPr>
        <w:tc>
          <w:tcPr>
            <w:tcW w:w="7901" w:type="dxa"/>
            <w:vMerge/>
          </w:tcPr>
          <w:p w14:paraId="22B1572C" w14:textId="77777777" w:rsidR="009B022D" w:rsidRPr="000C72A6" w:rsidRDefault="009B022D" w:rsidP="0003028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68" w:type="dxa"/>
            <w:vMerge/>
          </w:tcPr>
          <w:p w14:paraId="0869F7EC" w14:textId="77777777" w:rsidR="009B022D" w:rsidRPr="000C72A6" w:rsidRDefault="009B022D" w:rsidP="0003028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C72A6" w:rsidRPr="000C72A6" w14:paraId="6BEBDD72" w14:textId="77777777" w:rsidTr="000C72A6">
        <w:trPr>
          <w:trHeight w:val="245"/>
        </w:trPr>
        <w:tc>
          <w:tcPr>
            <w:tcW w:w="7901" w:type="dxa"/>
            <w:vMerge/>
          </w:tcPr>
          <w:p w14:paraId="3801EB26" w14:textId="77777777" w:rsidR="009B022D" w:rsidRPr="000C72A6" w:rsidRDefault="009B022D" w:rsidP="0003028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68" w:type="dxa"/>
            <w:vMerge/>
          </w:tcPr>
          <w:p w14:paraId="3CA6F403" w14:textId="77777777" w:rsidR="009B022D" w:rsidRPr="000C72A6" w:rsidRDefault="009B022D" w:rsidP="0003028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2B02E252" w14:textId="50DF4D07" w:rsidR="00024BC9" w:rsidRPr="00024BC9" w:rsidRDefault="0003028C" w:rsidP="00024BC9">
      <w:pPr>
        <w:rPr>
          <w:rFonts w:ascii="Chalkboard SE Regular" w:hAnsi="Chalkboard SE Regular"/>
          <w:sz w:val="20"/>
          <w:szCs w:val="20"/>
        </w:rPr>
      </w:pPr>
      <w:r>
        <w:rPr>
          <w:rFonts w:ascii="Chalkboard SE Regular" w:hAnsi="Chalkboard SE Regular"/>
          <w:sz w:val="20"/>
          <w:szCs w:val="20"/>
        </w:rPr>
        <w:br w:type="textWrapping" w:clear="all"/>
      </w:r>
    </w:p>
    <w:p w14:paraId="5E85FC96" w14:textId="77777777" w:rsidR="009B022D" w:rsidRDefault="009B022D">
      <w:pPr>
        <w:rPr>
          <w:rFonts w:ascii="Chalkboard SE Regular" w:hAnsi="Chalkboard SE Regular"/>
          <w:sz w:val="20"/>
          <w:szCs w:val="20"/>
        </w:rPr>
      </w:pPr>
    </w:p>
    <w:p w14:paraId="5537DCA9" w14:textId="77777777" w:rsidR="009B022D" w:rsidRDefault="009B022D">
      <w:pPr>
        <w:rPr>
          <w:rFonts w:ascii="Chalkboard SE Regular" w:hAnsi="Chalkboard SE Regular"/>
          <w:sz w:val="20"/>
          <w:szCs w:val="20"/>
        </w:rPr>
      </w:pPr>
    </w:p>
    <w:p w14:paraId="19E3647A" w14:textId="77777777" w:rsidR="000C72A6" w:rsidRDefault="000C72A6">
      <w:pPr>
        <w:rPr>
          <w:rFonts w:ascii="Chalkboard SE Regular" w:hAnsi="Chalkboard SE Regular"/>
          <w:sz w:val="20"/>
          <w:szCs w:val="20"/>
        </w:rPr>
      </w:pPr>
    </w:p>
    <w:p w14:paraId="43926D2B" w14:textId="77777777" w:rsidR="000C72A6" w:rsidRDefault="000C72A6">
      <w:pPr>
        <w:rPr>
          <w:rFonts w:ascii="Chalkboard SE Regular" w:hAnsi="Chalkboard SE Regular"/>
          <w:sz w:val="20"/>
          <w:szCs w:val="20"/>
        </w:rPr>
      </w:pPr>
    </w:p>
    <w:p w14:paraId="6372E415" w14:textId="77777777" w:rsidR="000C72A6" w:rsidRDefault="000C72A6">
      <w:pPr>
        <w:rPr>
          <w:rFonts w:ascii="Chalkboard SE Regular" w:hAnsi="Chalkboard SE Regular"/>
          <w:sz w:val="20"/>
          <w:szCs w:val="20"/>
        </w:rPr>
      </w:pPr>
    </w:p>
    <w:p w14:paraId="49A4F52F" w14:textId="77777777" w:rsidR="000C72A6" w:rsidRDefault="000C72A6">
      <w:pPr>
        <w:rPr>
          <w:rFonts w:ascii="Chalkboard SE Regular" w:hAnsi="Chalkboard SE Regular"/>
          <w:sz w:val="20"/>
          <w:szCs w:val="20"/>
        </w:rPr>
      </w:pPr>
    </w:p>
    <w:p w14:paraId="585EFA11" w14:textId="77777777" w:rsidR="000C72A6" w:rsidRDefault="000C72A6">
      <w:pPr>
        <w:rPr>
          <w:rFonts w:ascii="Chalkboard SE Regular" w:hAnsi="Chalkboard SE Regular"/>
          <w:sz w:val="20"/>
          <w:szCs w:val="20"/>
        </w:rPr>
      </w:pPr>
    </w:p>
    <w:p w14:paraId="4EAC50E4" w14:textId="77777777" w:rsidR="000C72A6" w:rsidRDefault="000C72A6">
      <w:pPr>
        <w:rPr>
          <w:rFonts w:ascii="Chalkboard SE Regular" w:hAnsi="Chalkboard SE Regular"/>
          <w:sz w:val="20"/>
          <w:szCs w:val="20"/>
        </w:rPr>
      </w:pPr>
    </w:p>
    <w:p w14:paraId="22B4CFB7" w14:textId="77777777" w:rsidR="000C72A6" w:rsidRPr="00454C1F" w:rsidRDefault="000C72A6" w:rsidP="000C72A6">
      <w:pPr>
        <w:autoSpaceDE w:val="0"/>
        <w:jc w:val="center"/>
        <w:rPr>
          <w:rFonts w:ascii="Eras Demi ITC" w:hAnsi="Eras Demi ITC" w:cs="Arial"/>
          <w:b/>
          <w:bCs/>
          <w:color w:val="ED7D31"/>
          <w:sz w:val="48"/>
          <w:szCs w:val="48"/>
        </w:rPr>
      </w:pPr>
      <w:r w:rsidRPr="00454C1F">
        <w:rPr>
          <w:rFonts w:ascii="Eras Demi ITC" w:hAnsi="Eras Demi ITC" w:cs="Arial"/>
          <w:b/>
          <w:bCs/>
          <w:color w:val="ED7D31"/>
          <w:sz w:val="48"/>
          <w:szCs w:val="48"/>
        </w:rPr>
        <w:t>Year Group 2</w:t>
      </w:r>
      <w:r>
        <w:rPr>
          <w:rFonts w:ascii="Eras Demi ITC" w:hAnsi="Eras Demi ITC" w:cs="Arial"/>
          <w:b/>
          <w:bCs/>
          <w:color w:val="ED7D31"/>
          <w:sz w:val="48"/>
          <w:szCs w:val="48"/>
        </w:rPr>
        <w:t>/3/4/5/6</w:t>
      </w:r>
    </w:p>
    <w:p w14:paraId="0D917700" w14:textId="77777777" w:rsidR="000C72A6" w:rsidRPr="00454C1F" w:rsidRDefault="000C72A6" w:rsidP="000C72A6">
      <w:pPr>
        <w:autoSpaceDE w:val="0"/>
        <w:jc w:val="center"/>
        <w:rPr>
          <w:rFonts w:ascii="Eras Demi ITC" w:hAnsi="Eras Demi ITC" w:cs="Arial"/>
          <w:b/>
          <w:bCs/>
          <w:color w:val="ED7D31"/>
          <w:sz w:val="40"/>
          <w:szCs w:val="40"/>
        </w:rPr>
      </w:pPr>
      <w:r>
        <w:rPr>
          <w:rFonts w:ascii="Eras Demi ITC" w:hAnsi="Eras Demi ITC" w:cs="Arial"/>
          <w:b/>
          <w:bCs/>
          <w:color w:val="ED7D31"/>
          <w:sz w:val="40"/>
          <w:szCs w:val="40"/>
        </w:rPr>
        <w:t>Athletics &amp; Sports Day Unit</w:t>
      </w:r>
    </w:p>
    <w:p w14:paraId="43A81830" w14:textId="77777777" w:rsidR="000C72A6" w:rsidRDefault="000C72A6">
      <w:pPr>
        <w:rPr>
          <w:rFonts w:ascii="Chalkboard SE Regular" w:hAnsi="Chalkboard SE Regular"/>
          <w:sz w:val="20"/>
          <w:szCs w:val="20"/>
        </w:rPr>
      </w:pPr>
    </w:p>
    <w:p w14:paraId="3A397612" w14:textId="77777777" w:rsidR="00024BC9" w:rsidRDefault="00024BC9">
      <w:pPr>
        <w:rPr>
          <w:rFonts w:ascii="Chalkboard SE Regular" w:hAnsi="Chalkboard SE Regular"/>
          <w:sz w:val="20"/>
          <w:szCs w:val="20"/>
        </w:rPr>
      </w:pPr>
    </w:p>
    <w:p w14:paraId="208EF479" w14:textId="77777777" w:rsidR="000C72A6" w:rsidRPr="00024BC9" w:rsidRDefault="000C72A6">
      <w:pPr>
        <w:rPr>
          <w:sz w:val="20"/>
          <w:szCs w:val="20"/>
        </w:rPr>
      </w:pPr>
    </w:p>
    <w:tbl>
      <w:tblPr>
        <w:tblStyle w:val="TableGrid"/>
        <w:tblW w:w="10740" w:type="dxa"/>
        <w:tblBorders>
          <w:top w:val="single" w:sz="6" w:space="0" w:color="ED7D31"/>
          <w:left w:val="single" w:sz="6" w:space="0" w:color="ED7D31"/>
          <w:bottom w:val="single" w:sz="6" w:space="0" w:color="ED7D31"/>
          <w:right w:val="single" w:sz="6" w:space="0" w:color="ED7D31"/>
          <w:insideH w:val="single" w:sz="6" w:space="0" w:color="ED7D31"/>
          <w:insideV w:val="single" w:sz="6" w:space="0" w:color="ED7D31"/>
        </w:tblBorders>
        <w:tblLook w:val="04A0" w:firstRow="1" w:lastRow="0" w:firstColumn="1" w:lastColumn="0" w:noHBand="0" w:noVBand="1"/>
      </w:tblPr>
      <w:tblGrid>
        <w:gridCol w:w="3652"/>
        <w:gridCol w:w="3578"/>
        <w:gridCol w:w="3510"/>
      </w:tblGrid>
      <w:tr w:rsidR="00024BC9" w:rsidRPr="000C72A6" w14:paraId="5B93385B" w14:textId="77777777" w:rsidTr="000C72A6">
        <w:trPr>
          <w:trHeight w:val="3011"/>
        </w:trPr>
        <w:tc>
          <w:tcPr>
            <w:tcW w:w="10740" w:type="dxa"/>
            <w:gridSpan w:val="3"/>
            <w:shd w:val="clear" w:color="auto" w:fill="F2F2F2" w:themeFill="background1" w:themeFillShade="F2"/>
          </w:tcPr>
          <w:p w14:paraId="49737611" w14:textId="77777777" w:rsidR="00024BC9" w:rsidRPr="000C72A6" w:rsidRDefault="00024BC9" w:rsidP="00024BC9">
            <w:pPr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  <w:r w:rsidRPr="000C72A6">
              <w:rPr>
                <w:rFonts w:ascii="Century Gothic" w:hAnsi="Century Gothic"/>
                <w:b/>
                <w:color w:val="ED7D31"/>
                <w:sz w:val="20"/>
                <w:szCs w:val="20"/>
              </w:rPr>
              <w:t>Skills Acquisition</w:t>
            </w:r>
          </w:p>
          <w:p w14:paraId="6D8548BC" w14:textId="77777777" w:rsidR="00024BC9" w:rsidRPr="000C72A6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D4436FB" w14:textId="77777777" w:rsidR="00024BC9" w:rsidRPr="000C72A6" w:rsidRDefault="00024BC9" w:rsidP="00024BC9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0C72A6">
              <w:rPr>
                <w:rFonts w:ascii="Century Gothic" w:hAnsi="Century Gothic"/>
                <w:b/>
                <w:sz w:val="20"/>
                <w:szCs w:val="20"/>
              </w:rPr>
              <w:t>Objectives:</w:t>
            </w:r>
          </w:p>
          <w:p w14:paraId="2CFDF734" w14:textId="77777777" w:rsidR="00024BC9" w:rsidRPr="000C72A6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0C72A6">
              <w:rPr>
                <w:rFonts w:ascii="Century Gothic" w:hAnsi="Century Gothic"/>
                <w:sz w:val="20"/>
                <w:szCs w:val="20"/>
              </w:rPr>
              <w:t xml:space="preserve">1. </w:t>
            </w:r>
          </w:p>
          <w:p w14:paraId="26014C53" w14:textId="77777777" w:rsidR="00024BC9" w:rsidRPr="000C72A6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0C72A6">
              <w:rPr>
                <w:rFonts w:ascii="Century Gothic" w:hAnsi="Century Gothic"/>
                <w:sz w:val="20"/>
                <w:szCs w:val="20"/>
              </w:rPr>
              <w:t xml:space="preserve">2. </w:t>
            </w:r>
          </w:p>
          <w:p w14:paraId="1AD9DC1A" w14:textId="77777777" w:rsidR="00024BC9" w:rsidRPr="000C72A6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0C72A6">
              <w:rPr>
                <w:rFonts w:ascii="Century Gothic" w:hAnsi="Century Gothic"/>
                <w:sz w:val="20"/>
                <w:szCs w:val="20"/>
              </w:rPr>
              <w:t xml:space="preserve">3. </w:t>
            </w:r>
          </w:p>
          <w:p w14:paraId="32DDA404" w14:textId="77777777" w:rsidR="00024BC9" w:rsidRPr="000C72A6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0C72A6">
              <w:rPr>
                <w:rFonts w:ascii="Century Gothic" w:hAnsi="Century Gothic"/>
                <w:sz w:val="20"/>
                <w:szCs w:val="20"/>
              </w:rPr>
              <w:t xml:space="preserve">4. </w:t>
            </w:r>
          </w:p>
          <w:p w14:paraId="7BEA0DBC" w14:textId="77777777" w:rsidR="00024BC9" w:rsidRPr="000C72A6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0C72A6">
              <w:rPr>
                <w:rFonts w:ascii="Century Gothic" w:hAnsi="Century Gothic"/>
                <w:sz w:val="20"/>
                <w:szCs w:val="20"/>
              </w:rPr>
              <w:t xml:space="preserve">5. </w:t>
            </w:r>
          </w:p>
          <w:p w14:paraId="5D1DCECB" w14:textId="77777777" w:rsidR="00024BC9" w:rsidRPr="000C72A6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C72A6" w:rsidRPr="000C72A6" w14:paraId="5BD64A32" w14:textId="77777777" w:rsidTr="000C72A6">
        <w:trPr>
          <w:trHeight w:val="3052"/>
        </w:trPr>
        <w:tc>
          <w:tcPr>
            <w:tcW w:w="3652" w:type="dxa"/>
          </w:tcPr>
          <w:p w14:paraId="39E5E981" w14:textId="77777777" w:rsidR="00024BC9" w:rsidRPr="000C72A6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  <w:r w:rsidRPr="000C72A6">
              <w:rPr>
                <w:rFonts w:ascii="Century Gothic" w:hAnsi="Century Gothic"/>
                <w:b/>
                <w:color w:val="ED7D31"/>
              </w:rPr>
              <w:t>Minus</w:t>
            </w:r>
          </w:p>
          <w:p w14:paraId="443BC9A9" w14:textId="77777777" w:rsidR="00024BC9" w:rsidRPr="000C72A6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  <w:p w14:paraId="44B44364" w14:textId="77777777" w:rsidR="00024BC9" w:rsidRPr="000C72A6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  <w:p w14:paraId="528A3BDA" w14:textId="77777777" w:rsidR="00024BC9" w:rsidRPr="000C72A6" w:rsidRDefault="00024BC9" w:rsidP="00024BC9">
            <w:pPr>
              <w:rPr>
                <w:rFonts w:ascii="Century Gothic" w:hAnsi="Century Gothic"/>
                <w:b/>
                <w:color w:val="ED7D31"/>
              </w:rPr>
            </w:pPr>
          </w:p>
          <w:p w14:paraId="1C2702F3" w14:textId="77777777" w:rsidR="00024BC9" w:rsidRPr="000C72A6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  <w:p w14:paraId="1FA8D535" w14:textId="77777777" w:rsidR="00024BC9" w:rsidRPr="000C72A6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</w:tc>
        <w:tc>
          <w:tcPr>
            <w:tcW w:w="3578" w:type="dxa"/>
          </w:tcPr>
          <w:p w14:paraId="2B081D2F" w14:textId="77777777" w:rsidR="00024BC9" w:rsidRPr="000C72A6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  <w:r w:rsidRPr="000C72A6">
              <w:rPr>
                <w:rFonts w:ascii="Century Gothic" w:hAnsi="Century Gothic"/>
                <w:b/>
                <w:color w:val="ED7D31"/>
              </w:rPr>
              <w:t>Equals</w:t>
            </w:r>
          </w:p>
          <w:p w14:paraId="71546020" w14:textId="77777777" w:rsidR="00024BC9" w:rsidRPr="000C72A6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  <w:p w14:paraId="4CF8937A" w14:textId="77777777" w:rsidR="00024BC9" w:rsidRPr="000C72A6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  <w:p w14:paraId="773E7FDD" w14:textId="77777777" w:rsidR="00024BC9" w:rsidRPr="000C72A6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  <w:p w14:paraId="33BC4B9B" w14:textId="77777777" w:rsidR="00024BC9" w:rsidRPr="000C72A6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  <w:p w14:paraId="59AD38C6" w14:textId="77777777" w:rsidR="00024BC9" w:rsidRPr="000C72A6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</w:tc>
        <w:tc>
          <w:tcPr>
            <w:tcW w:w="3510" w:type="dxa"/>
          </w:tcPr>
          <w:p w14:paraId="6567D7FF" w14:textId="77777777" w:rsidR="00024BC9" w:rsidRPr="000C72A6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  <w:r w:rsidRPr="000C72A6">
              <w:rPr>
                <w:rFonts w:ascii="Century Gothic" w:hAnsi="Century Gothic"/>
                <w:b/>
                <w:color w:val="ED7D31"/>
              </w:rPr>
              <w:t>Plus</w:t>
            </w:r>
          </w:p>
        </w:tc>
      </w:tr>
      <w:tr w:rsidR="00024BC9" w:rsidRPr="000C72A6" w14:paraId="01675D19" w14:textId="77777777" w:rsidTr="000C72A6">
        <w:trPr>
          <w:trHeight w:val="3011"/>
        </w:trPr>
        <w:tc>
          <w:tcPr>
            <w:tcW w:w="10740" w:type="dxa"/>
            <w:gridSpan w:val="3"/>
            <w:shd w:val="clear" w:color="auto" w:fill="D9D9D9" w:themeFill="background1" w:themeFillShade="D9"/>
          </w:tcPr>
          <w:p w14:paraId="46E943F8" w14:textId="77777777" w:rsidR="00024BC9" w:rsidRPr="000C72A6" w:rsidRDefault="00024BC9" w:rsidP="00024BC9">
            <w:pPr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  <w:r w:rsidRPr="000C72A6">
              <w:rPr>
                <w:rFonts w:ascii="Century Gothic" w:hAnsi="Century Gothic"/>
                <w:b/>
                <w:color w:val="ED7D31"/>
                <w:sz w:val="20"/>
                <w:szCs w:val="20"/>
              </w:rPr>
              <w:t>Application</w:t>
            </w:r>
          </w:p>
          <w:p w14:paraId="7DE158D5" w14:textId="77777777" w:rsidR="00024BC9" w:rsidRPr="000C72A6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bookmarkStart w:id="0" w:name="_GoBack"/>
            <w:bookmarkEnd w:id="0"/>
          </w:p>
          <w:p w14:paraId="4919D81E" w14:textId="77777777" w:rsidR="00024BC9" w:rsidRPr="000C72A6" w:rsidRDefault="00024BC9" w:rsidP="00024BC9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0C72A6">
              <w:rPr>
                <w:rFonts w:ascii="Century Gothic" w:hAnsi="Century Gothic"/>
                <w:b/>
                <w:sz w:val="20"/>
                <w:szCs w:val="20"/>
              </w:rPr>
              <w:t>Objectives:</w:t>
            </w:r>
          </w:p>
          <w:p w14:paraId="7F84D0BC" w14:textId="77777777" w:rsidR="00024BC9" w:rsidRPr="000C72A6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0C72A6">
              <w:rPr>
                <w:rFonts w:ascii="Century Gothic" w:hAnsi="Century Gothic"/>
                <w:sz w:val="20"/>
                <w:szCs w:val="20"/>
              </w:rPr>
              <w:t xml:space="preserve">6. </w:t>
            </w:r>
          </w:p>
          <w:p w14:paraId="2548B455" w14:textId="77777777" w:rsidR="00024BC9" w:rsidRPr="000C72A6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0C72A6">
              <w:rPr>
                <w:rFonts w:ascii="Century Gothic" w:hAnsi="Century Gothic"/>
                <w:sz w:val="20"/>
                <w:szCs w:val="20"/>
              </w:rPr>
              <w:t xml:space="preserve">7. </w:t>
            </w:r>
          </w:p>
          <w:p w14:paraId="713AFA6A" w14:textId="77777777" w:rsidR="00024BC9" w:rsidRPr="000C72A6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0C72A6">
              <w:rPr>
                <w:rFonts w:ascii="Century Gothic" w:hAnsi="Century Gothic"/>
                <w:sz w:val="20"/>
                <w:szCs w:val="20"/>
              </w:rPr>
              <w:t xml:space="preserve">8. </w:t>
            </w:r>
          </w:p>
          <w:p w14:paraId="7EA5B708" w14:textId="77777777" w:rsidR="00024BC9" w:rsidRPr="000C72A6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0C72A6">
              <w:rPr>
                <w:rFonts w:ascii="Century Gothic" w:hAnsi="Century Gothic"/>
                <w:sz w:val="20"/>
                <w:szCs w:val="20"/>
              </w:rPr>
              <w:t xml:space="preserve">9. </w:t>
            </w:r>
          </w:p>
          <w:p w14:paraId="366B97EE" w14:textId="77777777" w:rsidR="00024BC9" w:rsidRPr="000C72A6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0C72A6">
              <w:rPr>
                <w:rFonts w:ascii="Century Gothic" w:hAnsi="Century Gothic"/>
                <w:sz w:val="20"/>
                <w:szCs w:val="20"/>
              </w:rPr>
              <w:t xml:space="preserve">10. </w:t>
            </w:r>
          </w:p>
          <w:p w14:paraId="58B06033" w14:textId="77777777" w:rsidR="00024BC9" w:rsidRPr="000C72A6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C72A6" w:rsidRPr="000C72A6" w14:paraId="1921760E" w14:textId="77777777" w:rsidTr="000C72A6">
        <w:trPr>
          <w:trHeight w:val="3011"/>
        </w:trPr>
        <w:tc>
          <w:tcPr>
            <w:tcW w:w="3652" w:type="dxa"/>
          </w:tcPr>
          <w:p w14:paraId="756B3004" w14:textId="77777777" w:rsidR="00024BC9" w:rsidRPr="000C72A6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  <w:r w:rsidRPr="000C72A6">
              <w:rPr>
                <w:rFonts w:ascii="Century Gothic" w:hAnsi="Century Gothic"/>
                <w:b/>
                <w:color w:val="ED7D31"/>
              </w:rPr>
              <w:t>Minus</w:t>
            </w:r>
          </w:p>
          <w:p w14:paraId="2C1E028A" w14:textId="77777777" w:rsidR="00024BC9" w:rsidRPr="000C72A6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  <w:p w14:paraId="16543B88" w14:textId="77777777" w:rsidR="00024BC9" w:rsidRPr="000C72A6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  <w:p w14:paraId="387C8A40" w14:textId="77777777" w:rsidR="00024BC9" w:rsidRPr="000C72A6" w:rsidRDefault="00024BC9" w:rsidP="00212789">
            <w:pPr>
              <w:rPr>
                <w:rFonts w:ascii="Century Gothic" w:hAnsi="Century Gothic"/>
                <w:b/>
                <w:color w:val="ED7D31"/>
              </w:rPr>
            </w:pPr>
          </w:p>
          <w:p w14:paraId="1CD09BC8" w14:textId="77777777" w:rsidR="00024BC9" w:rsidRPr="000C72A6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  <w:p w14:paraId="09F51C07" w14:textId="77777777" w:rsidR="00024BC9" w:rsidRPr="000C72A6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</w:tc>
        <w:tc>
          <w:tcPr>
            <w:tcW w:w="3578" w:type="dxa"/>
          </w:tcPr>
          <w:p w14:paraId="1B410040" w14:textId="77777777" w:rsidR="00024BC9" w:rsidRPr="000C72A6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  <w:r w:rsidRPr="000C72A6">
              <w:rPr>
                <w:rFonts w:ascii="Century Gothic" w:hAnsi="Century Gothic"/>
                <w:b/>
                <w:color w:val="ED7D31"/>
              </w:rPr>
              <w:t>Equals</w:t>
            </w:r>
          </w:p>
          <w:p w14:paraId="27B36A92" w14:textId="77777777" w:rsidR="00024BC9" w:rsidRPr="000C72A6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  <w:p w14:paraId="290C3C48" w14:textId="77777777" w:rsidR="00024BC9" w:rsidRPr="000C72A6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  <w:p w14:paraId="55715672" w14:textId="77777777" w:rsidR="00024BC9" w:rsidRPr="000C72A6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  <w:p w14:paraId="780E2768" w14:textId="77777777" w:rsidR="00024BC9" w:rsidRPr="000C72A6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  <w:p w14:paraId="520AB25F" w14:textId="77777777" w:rsidR="00024BC9" w:rsidRPr="000C72A6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</w:p>
        </w:tc>
        <w:tc>
          <w:tcPr>
            <w:tcW w:w="3510" w:type="dxa"/>
          </w:tcPr>
          <w:p w14:paraId="7F69CE6F" w14:textId="77777777" w:rsidR="00024BC9" w:rsidRPr="000C72A6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</w:rPr>
            </w:pPr>
            <w:r w:rsidRPr="000C72A6">
              <w:rPr>
                <w:rFonts w:ascii="Century Gothic" w:hAnsi="Century Gothic"/>
                <w:b/>
                <w:color w:val="ED7D31"/>
              </w:rPr>
              <w:t>Plus</w:t>
            </w:r>
          </w:p>
        </w:tc>
      </w:tr>
    </w:tbl>
    <w:p w14:paraId="33BAC922" w14:textId="77777777" w:rsidR="00024BC9" w:rsidRDefault="00024BC9"/>
    <w:sectPr w:rsidR="00024BC9" w:rsidSect="000C72A6">
      <w:pgSz w:w="11900" w:h="16840"/>
      <w:pgMar w:top="720" w:right="720" w:bottom="720" w:left="720" w:header="708" w:footer="708" w:gutter="0"/>
      <w:pgBorders>
        <w:top w:val="thinThickSmallGap" w:sz="24" w:space="1" w:color="ED7D31"/>
        <w:left w:val="thinThickSmallGap" w:sz="24" w:space="4" w:color="ED7D31"/>
        <w:bottom w:val="thickThinSmallGap" w:sz="24" w:space="1" w:color="ED7D31"/>
        <w:right w:val="thickThinSmallGap" w:sz="24" w:space="4" w:color="ED7D3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Eras Demi ITC">
    <w:panose1 w:val="020B08050305040208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halkboard SE Regular">
    <w:charset w:val="00"/>
    <w:family w:val="auto"/>
    <w:pitch w:val="variable"/>
    <w:sig w:usb0="80000023" w:usb1="00000000" w:usb2="00000000" w:usb3="00000000" w:csb0="00000001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BC9"/>
    <w:rsid w:val="00024BC9"/>
    <w:rsid w:val="0003028C"/>
    <w:rsid w:val="000C72A6"/>
    <w:rsid w:val="00593384"/>
    <w:rsid w:val="009065F1"/>
    <w:rsid w:val="009B022D"/>
    <w:rsid w:val="00D641E2"/>
    <w:rsid w:val="00F21C87"/>
    <w:rsid w:val="00FA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4F98B54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B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561E9D1-5065-2944-9497-1717EB067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171</Words>
  <Characters>977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 Rockets</Company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Powell</dc:creator>
  <cp:keywords/>
  <dc:description/>
  <cp:lastModifiedBy>Tania Swift</cp:lastModifiedBy>
  <cp:revision>3</cp:revision>
  <dcterms:created xsi:type="dcterms:W3CDTF">2015-12-21T13:00:00Z</dcterms:created>
  <dcterms:modified xsi:type="dcterms:W3CDTF">2016-02-25T15:28:00Z</dcterms:modified>
</cp:coreProperties>
</file>