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0E094" w14:textId="77777777" w:rsidR="0025384F" w:rsidRPr="00454C1F" w:rsidRDefault="0025384F" w:rsidP="0025384F">
      <w:pPr>
        <w:autoSpaceDE w:val="0"/>
        <w:jc w:val="center"/>
        <w:rPr>
          <w:rFonts w:ascii="Eras Demi ITC" w:hAnsi="Eras Demi ITC" w:cs="Arial"/>
          <w:b/>
          <w:bCs/>
          <w:color w:val="ED7D31"/>
          <w:sz w:val="48"/>
          <w:szCs w:val="48"/>
        </w:rPr>
      </w:pPr>
      <w:r w:rsidRPr="00454C1F">
        <w:rPr>
          <w:rFonts w:ascii="Eras Demi ITC" w:hAnsi="Eras Demi ITC" w:cs="Arial"/>
          <w:b/>
          <w:bCs/>
          <w:color w:val="ED7D31"/>
          <w:sz w:val="48"/>
          <w:szCs w:val="48"/>
        </w:rPr>
        <w:t>Year Group 2</w:t>
      </w:r>
    </w:p>
    <w:p w14:paraId="666E9488" w14:textId="43F5EFDE" w:rsidR="0025384F" w:rsidRPr="00454C1F" w:rsidRDefault="0025384F" w:rsidP="0025384F">
      <w:pPr>
        <w:autoSpaceDE w:val="0"/>
        <w:jc w:val="center"/>
        <w:rPr>
          <w:rFonts w:ascii="Eras Demi ITC" w:hAnsi="Eras Demi ITC" w:cs="Arial"/>
          <w:b/>
          <w:bCs/>
          <w:color w:val="ED7D31"/>
          <w:sz w:val="40"/>
          <w:szCs w:val="40"/>
        </w:rPr>
      </w:pPr>
      <w:r>
        <w:rPr>
          <w:rFonts w:ascii="Eras Demi ITC" w:hAnsi="Eras Demi ITC" w:cs="Arial"/>
          <w:b/>
          <w:bCs/>
          <w:color w:val="ED7D31"/>
          <w:sz w:val="40"/>
          <w:szCs w:val="40"/>
        </w:rPr>
        <w:t>Team Games / O.A.A.</w:t>
      </w:r>
    </w:p>
    <w:p w14:paraId="226E40F8" w14:textId="77777777" w:rsidR="00024BC9" w:rsidRDefault="00024BC9">
      <w:pPr>
        <w:rPr>
          <w:rFonts w:ascii="Chalkboard SE Regular" w:hAnsi="Chalkboard SE Regular"/>
          <w:b/>
          <w:sz w:val="20"/>
          <w:szCs w:val="20"/>
        </w:rPr>
      </w:pPr>
    </w:p>
    <w:p w14:paraId="4CFFF66F" w14:textId="77777777" w:rsidR="0025384F" w:rsidRDefault="0025384F">
      <w:pPr>
        <w:rPr>
          <w:rFonts w:ascii="Chalkboard SE Regular" w:hAnsi="Chalkboard SE Regular"/>
          <w:sz w:val="20"/>
          <w:szCs w:val="20"/>
        </w:rPr>
      </w:pPr>
    </w:p>
    <w:p w14:paraId="5048EDD4" w14:textId="77777777" w:rsidR="0025384F" w:rsidRDefault="0025384F">
      <w:pPr>
        <w:rPr>
          <w:rFonts w:ascii="Chalkboard SE Regular" w:hAnsi="Chalkboard SE Regular"/>
          <w:sz w:val="20"/>
          <w:szCs w:val="20"/>
        </w:rPr>
      </w:pPr>
    </w:p>
    <w:p w14:paraId="2E2B5AD8" w14:textId="77777777" w:rsidR="0025384F" w:rsidRPr="00024BC9" w:rsidRDefault="0025384F">
      <w:pPr>
        <w:rPr>
          <w:rFonts w:ascii="Chalkboard SE Regular" w:hAnsi="Chalkboard SE Regular"/>
          <w:sz w:val="20"/>
          <w:szCs w:val="20"/>
        </w:rPr>
      </w:pPr>
    </w:p>
    <w:tbl>
      <w:tblPr>
        <w:tblStyle w:val="TableGrid"/>
        <w:tblW w:w="10740" w:type="dxa"/>
        <w:tbl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single" w:sz="4" w:space="0" w:color="ED7D31"/>
          <w:insideV w:val="single" w:sz="4" w:space="0" w:color="ED7D31"/>
        </w:tblBorders>
        <w:tblLook w:val="04A0" w:firstRow="1" w:lastRow="0" w:firstColumn="1" w:lastColumn="0" w:noHBand="0" w:noVBand="1"/>
      </w:tblPr>
      <w:tblGrid>
        <w:gridCol w:w="6138"/>
        <w:gridCol w:w="4602"/>
      </w:tblGrid>
      <w:tr w:rsidR="0025384F" w:rsidRPr="0025384F" w14:paraId="5FB41FD2" w14:textId="77777777" w:rsidTr="0025384F">
        <w:trPr>
          <w:trHeight w:val="555"/>
        </w:trPr>
        <w:tc>
          <w:tcPr>
            <w:tcW w:w="6138" w:type="dxa"/>
            <w:tcBorders>
              <w:top w:val="nil"/>
              <w:right w:val="nil"/>
            </w:tcBorders>
          </w:tcPr>
          <w:p w14:paraId="1553685F" w14:textId="77777777" w:rsidR="00953E50" w:rsidRPr="0025384F" w:rsidRDefault="00953E50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25384F">
              <w:rPr>
                <w:rFonts w:ascii="Century Gothic" w:hAnsi="Century Gothic"/>
                <w:b/>
                <w:color w:val="ED7D31"/>
              </w:rPr>
              <w:t>Planning links</w:t>
            </w:r>
          </w:p>
        </w:tc>
        <w:tc>
          <w:tcPr>
            <w:tcW w:w="4602" w:type="dxa"/>
            <w:tcBorders>
              <w:top w:val="nil"/>
              <w:left w:val="nil"/>
            </w:tcBorders>
          </w:tcPr>
          <w:p w14:paraId="3BD7C52D" w14:textId="77777777" w:rsidR="00953E50" w:rsidRPr="0025384F" w:rsidRDefault="00953E50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25384F">
              <w:rPr>
                <w:rFonts w:ascii="Century Gothic" w:hAnsi="Century Gothic"/>
                <w:b/>
                <w:color w:val="ED7D31"/>
              </w:rPr>
              <w:t>Resources</w:t>
            </w:r>
          </w:p>
        </w:tc>
      </w:tr>
      <w:tr w:rsidR="00953E50" w:rsidRPr="0025384F" w14:paraId="407315C3" w14:textId="77777777" w:rsidTr="0025384F">
        <w:trPr>
          <w:trHeight w:val="4589"/>
        </w:trPr>
        <w:tc>
          <w:tcPr>
            <w:tcW w:w="6138" w:type="dxa"/>
          </w:tcPr>
          <w:p w14:paraId="1C37DD82" w14:textId="005B0CBF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The planning for this has been taken form a number of documents.</w:t>
            </w:r>
          </w:p>
          <w:p w14:paraId="07419417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E9CBE4C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 xml:space="preserve">Please refer to the </w:t>
            </w:r>
            <w:r w:rsidRPr="0025384F">
              <w:rPr>
                <w:rFonts w:ascii="Century Gothic" w:hAnsi="Century Gothic"/>
                <w:sz w:val="20"/>
                <w:szCs w:val="20"/>
                <w:highlight w:val="lightGray"/>
              </w:rPr>
              <w:t>additional resources</w:t>
            </w:r>
            <w:r w:rsidRPr="0025384F">
              <w:rPr>
                <w:rFonts w:ascii="Century Gothic" w:hAnsi="Century Gothic"/>
                <w:sz w:val="20"/>
                <w:szCs w:val="20"/>
              </w:rPr>
              <w:t xml:space="preserve"> section.</w:t>
            </w:r>
          </w:p>
          <w:p w14:paraId="4A74C21D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C47BFDA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The activities will help the children to develop the following:</w:t>
            </w:r>
          </w:p>
          <w:p w14:paraId="67980EEC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EE5CDF0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Turn taking</w:t>
            </w:r>
          </w:p>
          <w:p w14:paraId="411A38CB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Communication</w:t>
            </w:r>
          </w:p>
          <w:p w14:paraId="2715B485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Patience</w:t>
            </w:r>
          </w:p>
          <w:p w14:paraId="5272108B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Leadership</w:t>
            </w:r>
          </w:p>
          <w:p w14:paraId="58884F67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004A532" w14:textId="0D4256A5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The objectives can be added to the assessment sheet once the activities have been chosen.</w:t>
            </w:r>
          </w:p>
          <w:p w14:paraId="43E30805" w14:textId="77777777" w:rsidR="006A56D5" w:rsidRPr="0025384F" w:rsidRDefault="006A56D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7B7888C" w14:textId="40777C1E" w:rsidR="006A56D5" w:rsidRPr="0025384F" w:rsidRDefault="006A56D5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Please use the STEP principle to start the activities in the Year 2 - Summer Term – Games ideas document to start them at a lower level than in the planning, and then differentiate to suit the changing attainment of the children.</w:t>
            </w:r>
          </w:p>
          <w:p w14:paraId="3E3D6504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F1F9F3A" w14:textId="79DAEC00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02" w:type="dxa"/>
          </w:tcPr>
          <w:p w14:paraId="35C0C5E3" w14:textId="137728B9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Team Game ideas:</w:t>
            </w:r>
          </w:p>
          <w:p w14:paraId="6CB744DB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Gym mats</w:t>
            </w:r>
          </w:p>
          <w:p w14:paraId="662FC475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Hoops</w:t>
            </w:r>
          </w:p>
          <w:p w14:paraId="330CBDD5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Floor cones</w:t>
            </w:r>
          </w:p>
          <w:p w14:paraId="1C294E29" w14:textId="7A8022EF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Open space – indoor/outdoor</w:t>
            </w:r>
          </w:p>
          <w:p w14:paraId="60F9B208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DD97B92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OAA Examples doc:</w:t>
            </w:r>
          </w:p>
          <w:p w14:paraId="20C92C4D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Photographs of areas of the school for orienteering.</w:t>
            </w:r>
          </w:p>
          <w:p w14:paraId="268EDE30" w14:textId="310CF30C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Basic school maps</w:t>
            </w:r>
          </w:p>
          <w:p w14:paraId="5D61FEB9" w14:textId="77777777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375DDEB" w14:textId="6435047A" w:rsidR="00953E50" w:rsidRPr="0025384F" w:rsidRDefault="00953E50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Year 2 Summer Term – Games ideas doc:</w:t>
            </w:r>
          </w:p>
          <w:p w14:paraId="4BC9E011" w14:textId="77777777" w:rsidR="00953E50" w:rsidRPr="0025384F" w:rsidRDefault="00AC0ACB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Blind folds</w:t>
            </w:r>
          </w:p>
          <w:p w14:paraId="00EE4236" w14:textId="77777777" w:rsidR="00AC0ACB" w:rsidRPr="0025384F" w:rsidRDefault="00AC0ACB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Floor cones</w:t>
            </w:r>
          </w:p>
          <w:p w14:paraId="0C58D20C" w14:textId="77777777" w:rsidR="00AC0ACB" w:rsidRPr="0025384F" w:rsidRDefault="00AC0ACB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Eggs/range of containers</w:t>
            </w:r>
          </w:p>
          <w:p w14:paraId="467ED29A" w14:textId="77777777" w:rsidR="00AC0ACB" w:rsidRPr="0025384F" w:rsidRDefault="006A56D5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A plank</w:t>
            </w:r>
          </w:p>
          <w:p w14:paraId="439328A9" w14:textId="7F8BA45F" w:rsidR="006A56D5" w:rsidRPr="0025384F" w:rsidRDefault="006A56D5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Sticky tape and scissors</w:t>
            </w:r>
          </w:p>
          <w:p w14:paraId="2B2DCD92" w14:textId="173413A9" w:rsidR="006A56D5" w:rsidRPr="0025384F" w:rsidRDefault="006A56D5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>Number cards</w:t>
            </w:r>
          </w:p>
          <w:p w14:paraId="558DD93A" w14:textId="77777777" w:rsidR="006A56D5" w:rsidRPr="0025384F" w:rsidRDefault="006A56D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B2C6032" w14:textId="0FB420BE" w:rsidR="00AC0ACB" w:rsidRPr="0025384F" w:rsidRDefault="00AC0AC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529B4DC2" w14:textId="3DD3630F" w:rsidR="00024BC9" w:rsidRPr="00024BC9" w:rsidRDefault="00024BC9">
      <w:pPr>
        <w:rPr>
          <w:rFonts w:ascii="Chalkboard SE Regular" w:hAnsi="Chalkboard SE Regular"/>
          <w:sz w:val="20"/>
          <w:szCs w:val="20"/>
        </w:rPr>
      </w:pPr>
    </w:p>
    <w:p w14:paraId="4502B3E2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13BBCAEF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2664E088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0706939B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22595EC0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5994C37D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3B1C8726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5079967E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638F49DF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0B11D1A6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45A4746B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5112FFAB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60E711F2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1BA84E0D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22C71A19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4B40EE99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150E424B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5F120180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50D06590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65D52BE3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057F91D6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0A0A7345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4DF4DE34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0B8A486D" w14:textId="77777777" w:rsidR="0025384F" w:rsidRDefault="0025384F">
      <w:pPr>
        <w:rPr>
          <w:rFonts w:ascii="Chalkboard SE Regular" w:hAnsi="Chalkboard SE Regular"/>
          <w:sz w:val="20"/>
          <w:szCs w:val="20"/>
        </w:rPr>
      </w:pPr>
    </w:p>
    <w:p w14:paraId="5309471A" w14:textId="77777777" w:rsidR="0025384F" w:rsidRDefault="0025384F">
      <w:pPr>
        <w:rPr>
          <w:rFonts w:ascii="Chalkboard SE Regular" w:hAnsi="Chalkboard SE Regular"/>
          <w:sz w:val="20"/>
          <w:szCs w:val="20"/>
        </w:rPr>
      </w:pPr>
    </w:p>
    <w:p w14:paraId="45FD5D50" w14:textId="77777777" w:rsidR="00953E50" w:rsidRDefault="00953E50">
      <w:pPr>
        <w:rPr>
          <w:rFonts w:ascii="Chalkboard SE Regular" w:hAnsi="Chalkboard SE Regular"/>
          <w:sz w:val="20"/>
          <w:szCs w:val="20"/>
        </w:rPr>
      </w:pPr>
    </w:p>
    <w:p w14:paraId="25F9918E" w14:textId="77777777" w:rsidR="0025384F" w:rsidRPr="00454C1F" w:rsidRDefault="0025384F" w:rsidP="0025384F">
      <w:pPr>
        <w:autoSpaceDE w:val="0"/>
        <w:jc w:val="center"/>
        <w:rPr>
          <w:rFonts w:ascii="Eras Demi ITC" w:hAnsi="Eras Demi ITC" w:cs="Arial"/>
          <w:b/>
          <w:bCs/>
          <w:color w:val="ED7D31"/>
          <w:sz w:val="48"/>
          <w:szCs w:val="48"/>
        </w:rPr>
      </w:pPr>
      <w:r w:rsidRPr="00454C1F">
        <w:rPr>
          <w:rFonts w:ascii="Eras Demi ITC" w:hAnsi="Eras Demi ITC" w:cs="Arial"/>
          <w:b/>
          <w:bCs/>
          <w:color w:val="ED7D31"/>
          <w:sz w:val="48"/>
          <w:szCs w:val="48"/>
        </w:rPr>
        <w:t>Year Group 2</w:t>
      </w:r>
    </w:p>
    <w:p w14:paraId="7251B7A5" w14:textId="77777777" w:rsidR="0025384F" w:rsidRPr="00454C1F" w:rsidRDefault="0025384F" w:rsidP="0025384F">
      <w:pPr>
        <w:autoSpaceDE w:val="0"/>
        <w:jc w:val="center"/>
        <w:rPr>
          <w:rFonts w:ascii="Eras Demi ITC" w:hAnsi="Eras Demi ITC" w:cs="Arial"/>
          <w:b/>
          <w:bCs/>
          <w:color w:val="ED7D31"/>
          <w:sz w:val="40"/>
          <w:szCs w:val="40"/>
        </w:rPr>
      </w:pPr>
      <w:r>
        <w:rPr>
          <w:rFonts w:ascii="Eras Demi ITC" w:hAnsi="Eras Demi ITC" w:cs="Arial"/>
          <w:b/>
          <w:bCs/>
          <w:color w:val="ED7D31"/>
          <w:sz w:val="40"/>
          <w:szCs w:val="40"/>
        </w:rPr>
        <w:t>Team Games / O.A.A.</w:t>
      </w:r>
    </w:p>
    <w:p w14:paraId="3A397612" w14:textId="77777777" w:rsidR="00024BC9" w:rsidRDefault="00024BC9">
      <w:pPr>
        <w:rPr>
          <w:sz w:val="20"/>
          <w:szCs w:val="20"/>
        </w:rPr>
      </w:pPr>
    </w:p>
    <w:p w14:paraId="43FF2496" w14:textId="77777777" w:rsidR="0025384F" w:rsidRPr="00024BC9" w:rsidRDefault="0025384F">
      <w:pPr>
        <w:rPr>
          <w:sz w:val="20"/>
          <w:szCs w:val="20"/>
        </w:rPr>
      </w:pPr>
    </w:p>
    <w:tbl>
      <w:tblPr>
        <w:tblStyle w:val="TableGrid"/>
        <w:tblW w:w="10740" w:type="dxa"/>
        <w:tblBorders>
          <w:top w:val="single" w:sz="6" w:space="0" w:color="ED7D31"/>
          <w:left w:val="single" w:sz="6" w:space="0" w:color="ED7D31"/>
          <w:bottom w:val="single" w:sz="6" w:space="0" w:color="ED7D31"/>
          <w:right w:val="single" w:sz="6" w:space="0" w:color="ED7D31"/>
          <w:insideH w:val="single" w:sz="6" w:space="0" w:color="ED7D31"/>
          <w:insideV w:val="single" w:sz="6" w:space="0" w:color="ED7D31"/>
        </w:tblBorders>
        <w:tblLook w:val="04A0" w:firstRow="1" w:lastRow="0" w:firstColumn="1" w:lastColumn="0" w:noHBand="0" w:noVBand="1"/>
      </w:tblPr>
      <w:tblGrid>
        <w:gridCol w:w="3369"/>
        <w:gridCol w:w="3685"/>
        <w:gridCol w:w="3686"/>
      </w:tblGrid>
      <w:tr w:rsidR="00024BC9" w:rsidRPr="0025384F" w14:paraId="5B93385B" w14:textId="77777777" w:rsidTr="0025384F">
        <w:trPr>
          <w:trHeight w:val="3011"/>
        </w:trPr>
        <w:tc>
          <w:tcPr>
            <w:tcW w:w="10740" w:type="dxa"/>
            <w:gridSpan w:val="3"/>
            <w:shd w:val="clear" w:color="auto" w:fill="F2F2F2" w:themeFill="background1" w:themeFillShade="F2"/>
          </w:tcPr>
          <w:p w14:paraId="2D4436FB" w14:textId="3F4DB3EE" w:rsidR="00024BC9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384F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18D8C44C" w14:textId="77777777" w:rsidR="0025384F" w:rsidRPr="0025384F" w:rsidRDefault="0025384F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CFDF734" w14:textId="77777777" w:rsidR="00024BC9" w:rsidRPr="0025384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 xml:space="preserve">1. </w:t>
            </w:r>
          </w:p>
          <w:p w14:paraId="26014C53" w14:textId="77777777" w:rsidR="00024BC9" w:rsidRPr="0025384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 xml:space="preserve">2. </w:t>
            </w:r>
          </w:p>
          <w:p w14:paraId="1AD9DC1A" w14:textId="77777777" w:rsidR="00024BC9" w:rsidRPr="0025384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 xml:space="preserve">3. </w:t>
            </w:r>
          </w:p>
          <w:p w14:paraId="32DDA404" w14:textId="77777777" w:rsidR="00024BC9" w:rsidRPr="0025384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 xml:space="preserve">4. </w:t>
            </w:r>
          </w:p>
          <w:p w14:paraId="7BEA0DBC" w14:textId="77777777" w:rsidR="00024BC9" w:rsidRPr="0025384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 xml:space="preserve">5. </w:t>
            </w:r>
          </w:p>
          <w:p w14:paraId="5D1DCECB" w14:textId="77777777" w:rsidR="00024BC9" w:rsidRPr="0025384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5384F" w:rsidRPr="0025384F" w14:paraId="5BD64A32" w14:textId="77777777" w:rsidTr="0025384F">
        <w:trPr>
          <w:trHeight w:val="3011"/>
        </w:trPr>
        <w:tc>
          <w:tcPr>
            <w:tcW w:w="3369" w:type="dxa"/>
          </w:tcPr>
          <w:p w14:paraId="39E5E981" w14:textId="77777777" w:rsidR="00024BC9" w:rsidRPr="0025384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25384F">
              <w:rPr>
                <w:rFonts w:ascii="Century Gothic" w:hAnsi="Century Gothic"/>
                <w:b/>
                <w:color w:val="ED7D31"/>
              </w:rPr>
              <w:t>Minus</w:t>
            </w:r>
          </w:p>
          <w:p w14:paraId="443BC9A9" w14:textId="77777777" w:rsidR="00024BC9" w:rsidRPr="0025384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44B44364" w14:textId="77777777" w:rsidR="00024BC9" w:rsidRPr="0025384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528A3BDA" w14:textId="77777777" w:rsidR="00024BC9" w:rsidRPr="0025384F" w:rsidRDefault="00024BC9" w:rsidP="00024BC9">
            <w:pPr>
              <w:rPr>
                <w:rFonts w:ascii="Century Gothic" w:hAnsi="Century Gothic"/>
                <w:b/>
                <w:color w:val="ED7D31"/>
              </w:rPr>
            </w:pPr>
          </w:p>
          <w:p w14:paraId="1C2702F3" w14:textId="77777777" w:rsidR="00024BC9" w:rsidRPr="0025384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1FA8D535" w14:textId="77777777" w:rsidR="00024BC9" w:rsidRPr="0025384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</w:tc>
        <w:tc>
          <w:tcPr>
            <w:tcW w:w="3685" w:type="dxa"/>
          </w:tcPr>
          <w:p w14:paraId="2B081D2F" w14:textId="77777777" w:rsidR="00024BC9" w:rsidRPr="0025384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25384F">
              <w:rPr>
                <w:rFonts w:ascii="Century Gothic" w:hAnsi="Century Gothic"/>
                <w:b/>
                <w:color w:val="ED7D31"/>
              </w:rPr>
              <w:t>Equals</w:t>
            </w:r>
          </w:p>
          <w:p w14:paraId="71546020" w14:textId="77777777" w:rsidR="00024BC9" w:rsidRPr="0025384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4CF8937A" w14:textId="77777777" w:rsidR="00024BC9" w:rsidRPr="0025384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773E7FDD" w14:textId="77777777" w:rsidR="00024BC9" w:rsidRPr="0025384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33BC4B9B" w14:textId="77777777" w:rsidR="00024BC9" w:rsidRPr="0025384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59AD38C6" w14:textId="77777777" w:rsidR="00024BC9" w:rsidRPr="0025384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</w:tc>
        <w:tc>
          <w:tcPr>
            <w:tcW w:w="3686" w:type="dxa"/>
          </w:tcPr>
          <w:p w14:paraId="6567D7FF" w14:textId="77777777" w:rsidR="00024BC9" w:rsidRPr="0025384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25384F">
              <w:rPr>
                <w:rFonts w:ascii="Century Gothic" w:hAnsi="Century Gothic"/>
                <w:b/>
                <w:color w:val="ED7D31"/>
              </w:rPr>
              <w:t>Plus</w:t>
            </w:r>
          </w:p>
        </w:tc>
      </w:tr>
      <w:tr w:rsidR="00024BC9" w:rsidRPr="0025384F" w14:paraId="01675D19" w14:textId="77777777" w:rsidTr="0025384F">
        <w:trPr>
          <w:trHeight w:val="3011"/>
        </w:trPr>
        <w:tc>
          <w:tcPr>
            <w:tcW w:w="10740" w:type="dxa"/>
            <w:gridSpan w:val="3"/>
            <w:shd w:val="clear" w:color="auto" w:fill="D9D9D9" w:themeFill="background1" w:themeFillShade="D9"/>
          </w:tcPr>
          <w:p w14:paraId="4919D81E" w14:textId="38C48C91" w:rsidR="00024BC9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384F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4EEF48C3" w14:textId="77777777" w:rsidR="0025384F" w:rsidRPr="0025384F" w:rsidRDefault="0025384F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bookmarkStart w:id="0" w:name="_GoBack"/>
            <w:bookmarkEnd w:id="0"/>
          </w:p>
          <w:p w14:paraId="7F84D0BC" w14:textId="77777777" w:rsidR="00024BC9" w:rsidRPr="0025384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 xml:space="preserve">6. </w:t>
            </w:r>
          </w:p>
          <w:p w14:paraId="2548B455" w14:textId="77777777" w:rsidR="00024BC9" w:rsidRPr="0025384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 xml:space="preserve">7. </w:t>
            </w:r>
          </w:p>
          <w:p w14:paraId="713AFA6A" w14:textId="77777777" w:rsidR="00024BC9" w:rsidRPr="0025384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 xml:space="preserve">8. </w:t>
            </w:r>
          </w:p>
          <w:p w14:paraId="7EA5B708" w14:textId="77777777" w:rsidR="00024BC9" w:rsidRPr="0025384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 xml:space="preserve">9. </w:t>
            </w:r>
          </w:p>
          <w:p w14:paraId="366B97EE" w14:textId="77777777" w:rsidR="00024BC9" w:rsidRPr="0025384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25384F">
              <w:rPr>
                <w:rFonts w:ascii="Century Gothic" w:hAnsi="Century Gothic"/>
                <w:sz w:val="20"/>
                <w:szCs w:val="20"/>
              </w:rPr>
              <w:t xml:space="preserve">10. </w:t>
            </w:r>
          </w:p>
          <w:p w14:paraId="58B06033" w14:textId="77777777" w:rsidR="00024BC9" w:rsidRPr="0025384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5384F" w:rsidRPr="0025384F" w14:paraId="1921760E" w14:textId="77777777" w:rsidTr="0025384F">
        <w:trPr>
          <w:trHeight w:val="3011"/>
        </w:trPr>
        <w:tc>
          <w:tcPr>
            <w:tcW w:w="3369" w:type="dxa"/>
          </w:tcPr>
          <w:p w14:paraId="756B3004" w14:textId="77777777" w:rsidR="00024BC9" w:rsidRPr="0025384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25384F">
              <w:rPr>
                <w:rFonts w:ascii="Century Gothic" w:hAnsi="Century Gothic"/>
                <w:b/>
                <w:color w:val="ED7D31"/>
              </w:rPr>
              <w:t>Minus</w:t>
            </w:r>
          </w:p>
          <w:p w14:paraId="2C1E028A" w14:textId="77777777" w:rsidR="00024BC9" w:rsidRPr="0025384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16543B88" w14:textId="77777777" w:rsidR="00024BC9" w:rsidRPr="0025384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387C8A40" w14:textId="77777777" w:rsidR="00024BC9" w:rsidRPr="0025384F" w:rsidRDefault="00024BC9" w:rsidP="00212789">
            <w:pPr>
              <w:rPr>
                <w:rFonts w:ascii="Century Gothic" w:hAnsi="Century Gothic"/>
                <w:b/>
                <w:color w:val="ED7D31"/>
              </w:rPr>
            </w:pPr>
          </w:p>
          <w:p w14:paraId="1CD09BC8" w14:textId="77777777" w:rsidR="00024BC9" w:rsidRPr="0025384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09F51C07" w14:textId="77777777" w:rsidR="00024BC9" w:rsidRPr="0025384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</w:tc>
        <w:tc>
          <w:tcPr>
            <w:tcW w:w="3685" w:type="dxa"/>
          </w:tcPr>
          <w:p w14:paraId="1B410040" w14:textId="77777777" w:rsidR="00024BC9" w:rsidRPr="0025384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25384F">
              <w:rPr>
                <w:rFonts w:ascii="Century Gothic" w:hAnsi="Century Gothic"/>
                <w:b/>
                <w:color w:val="ED7D31"/>
              </w:rPr>
              <w:t>Equals</w:t>
            </w:r>
          </w:p>
          <w:p w14:paraId="27B36A92" w14:textId="77777777" w:rsidR="00024BC9" w:rsidRPr="0025384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290C3C48" w14:textId="77777777" w:rsidR="00024BC9" w:rsidRPr="0025384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55715672" w14:textId="77777777" w:rsidR="00024BC9" w:rsidRPr="0025384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780E2768" w14:textId="77777777" w:rsidR="00024BC9" w:rsidRPr="0025384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520AB25F" w14:textId="77777777" w:rsidR="00024BC9" w:rsidRPr="0025384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</w:tc>
        <w:tc>
          <w:tcPr>
            <w:tcW w:w="3686" w:type="dxa"/>
          </w:tcPr>
          <w:p w14:paraId="7F69CE6F" w14:textId="77777777" w:rsidR="00024BC9" w:rsidRPr="0025384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25384F">
              <w:rPr>
                <w:rFonts w:ascii="Century Gothic" w:hAnsi="Century Gothic"/>
                <w:b/>
                <w:color w:val="ED7D31"/>
              </w:rPr>
              <w:t>Plus</w:t>
            </w:r>
          </w:p>
        </w:tc>
      </w:tr>
    </w:tbl>
    <w:p w14:paraId="33BAC922" w14:textId="77777777" w:rsidR="00024BC9" w:rsidRDefault="00024BC9"/>
    <w:sectPr w:rsidR="00024BC9" w:rsidSect="0025384F">
      <w:pgSz w:w="11900" w:h="16840"/>
      <w:pgMar w:top="720" w:right="720" w:bottom="720" w:left="720" w:header="708" w:footer="708" w:gutter="0"/>
      <w:pgBorders>
        <w:top w:val="thinThickSmallGap" w:sz="24" w:space="1" w:color="ED7D31"/>
        <w:left w:val="thinThickSmallGap" w:sz="24" w:space="4" w:color="ED7D31"/>
        <w:bottom w:val="thickThinSmallGap" w:sz="24" w:space="1" w:color="ED7D31"/>
        <w:right w:val="thickThinSmallGap" w:sz="24" w:space="4" w:color="ED7D3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Eras Demi ITC">
    <w:panose1 w:val="020B08050305040208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halkboard SE Regular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131078" w:nlCheck="1" w:checkStyle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C9"/>
    <w:rsid w:val="00024BC9"/>
    <w:rsid w:val="00104A13"/>
    <w:rsid w:val="0025384F"/>
    <w:rsid w:val="002B48E5"/>
    <w:rsid w:val="002C3F11"/>
    <w:rsid w:val="00361271"/>
    <w:rsid w:val="005807CC"/>
    <w:rsid w:val="00593384"/>
    <w:rsid w:val="006438AC"/>
    <w:rsid w:val="006A15D1"/>
    <w:rsid w:val="006A56D5"/>
    <w:rsid w:val="007677D9"/>
    <w:rsid w:val="009065F1"/>
    <w:rsid w:val="00953E50"/>
    <w:rsid w:val="00984082"/>
    <w:rsid w:val="00AC0ACB"/>
    <w:rsid w:val="00B40BC0"/>
    <w:rsid w:val="00B52E3E"/>
    <w:rsid w:val="00DA52EB"/>
    <w:rsid w:val="00DD0677"/>
    <w:rsid w:val="00E8502E"/>
    <w:rsid w:val="00F2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F98B5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51C7AD-C6E5-7445-AF48-A830903A5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165</Words>
  <Characters>941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 Rockets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Powell</dc:creator>
  <cp:keywords/>
  <dc:description/>
  <cp:lastModifiedBy>Tania Swift</cp:lastModifiedBy>
  <cp:revision>5</cp:revision>
  <dcterms:created xsi:type="dcterms:W3CDTF">2015-12-20T17:44:00Z</dcterms:created>
  <dcterms:modified xsi:type="dcterms:W3CDTF">2016-02-25T14:45:00Z</dcterms:modified>
</cp:coreProperties>
</file>